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83" w:rsidRPr="000665A6" w:rsidRDefault="007A2283" w:rsidP="007A2283">
      <w:pPr>
        <w:spacing w:after="0" w:line="240" w:lineRule="auto"/>
        <w:ind w:left="446" w:right="413" w:firstLine="206"/>
        <w:jc w:val="right"/>
        <w:rPr>
          <w:rFonts w:ascii="Times New Roman" w:hAnsi="Times New Roman" w:cs="Times New Roman"/>
          <w:sz w:val="28"/>
          <w:szCs w:val="28"/>
        </w:rPr>
      </w:pPr>
      <w:r w:rsidRPr="000665A6">
        <w:rPr>
          <w:rFonts w:ascii="Times New Roman" w:hAnsi="Times New Roman" w:cs="Times New Roman"/>
          <w:sz w:val="28"/>
          <w:szCs w:val="28"/>
        </w:rPr>
        <w:t>Проект</w:t>
      </w:r>
    </w:p>
    <w:p w:rsidR="00C102CF" w:rsidRPr="000665A6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A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102CF" w:rsidRPr="000665A6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0665A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1D18CD" w:rsidRPr="000665A6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</w:t>
      </w:r>
      <w:r w:rsidRPr="0006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5A6">
        <w:rPr>
          <w:rFonts w:ascii="Times New Roman" w:hAnsi="Times New Roman" w:cs="Times New Roman"/>
          <w:sz w:val="28"/>
          <w:szCs w:val="28"/>
        </w:rPr>
        <w:t>на 2022 год</w:t>
      </w:r>
      <w:bookmarkStart w:id="0" w:name="_GoBack"/>
      <w:bookmarkEnd w:id="0"/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0E031B" w:rsidRPr="000665A6" w:rsidRDefault="00052742" w:rsidP="00A55726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5726" w:rsidRPr="000665A6">
        <w:rPr>
          <w:rFonts w:ascii="Times New Roman" w:hAnsi="Times New Roman" w:cs="Times New Roman"/>
          <w:b/>
          <w:sz w:val="28"/>
          <w:szCs w:val="28"/>
        </w:rPr>
        <w:t>Анализ текущего состояния подконтрольной среды, описание текущего уровня развития профилактической деятельности, характеристика проблем, на решение которых направлена программа</w:t>
      </w:r>
    </w:p>
    <w:p w:rsidR="00A55726" w:rsidRPr="001B2AC2" w:rsidRDefault="00A55726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0300AE" w:rsidRPr="000665A6" w:rsidRDefault="00A55726" w:rsidP="000665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 года общее количество 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>, осуществляющих деятельность на территории Удмуртской Республики, деятельность которых подлежит региональному государственному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 xml:space="preserve"> контролю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>надзору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5A6" w:rsidRPr="000665A6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0665A6">
        <w:rPr>
          <w:rFonts w:ascii="Times New Roman" w:eastAsia="Times New Roman" w:hAnsi="Times New Roman" w:cs="Times New Roman"/>
          <w:sz w:val="28"/>
          <w:szCs w:val="28"/>
        </w:rPr>
        <w:t xml:space="preserve"> (которым присвоена категория риска). </w:t>
      </w:r>
    </w:p>
    <w:p w:rsidR="000665A6" w:rsidRDefault="00A55726" w:rsidP="000665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Анализируя количество выявленных нарушений и выданных предписаний в 20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годах, следует, что в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 выявлено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 xml:space="preserve">большее 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количество нарушений и выданных предписаний. 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Разница по сравнению с предыдущим годом обусловлена принятием постановления Правительства Российской Федерации от 03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300AE" w:rsidRPr="000665A6" w:rsidRDefault="000665A6" w:rsidP="000665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726" w:rsidRPr="00A55726">
        <w:rPr>
          <w:rFonts w:ascii="Times New Roman" w:eastAsia="Times New Roman" w:hAnsi="Times New Roman" w:cs="Times New Roman"/>
          <w:sz w:val="28"/>
          <w:szCs w:val="28"/>
        </w:rPr>
        <w:t xml:space="preserve"> связи с принятием указанного постановления, из ежегодного плана проверок на 2020 год были исключены юридические лица и индивидуальные предприниматели, отнесенные в соответствии со ст. 4 Федерального закона от 24.07.2007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 реестр субъектов малого и среднего предпринимательства. По итогам исключения указанных субъектов из ежегодного плана 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 год</w:t>
      </w:r>
      <w:r w:rsidR="00A55726" w:rsidRPr="00A55726">
        <w:rPr>
          <w:rFonts w:ascii="Times New Roman" w:eastAsia="Times New Roman" w:hAnsi="Times New Roman" w:cs="Times New Roman"/>
          <w:sz w:val="28"/>
          <w:szCs w:val="28"/>
        </w:rPr>
        <w:t xml:space="preserve"> в плане проверок остались юридические лица и индивидуальные предприниматели, не отнесенные к субъектам малого предпринимательства, деятельности которых присвоена высокая категория риска.</w:t>
      </w:r>
    </w:p>
    <w:p w:rsidR="00A55726" w:rsidRPr="00A55726" w:rsidRDefault="00A55726" w:rsidP="000665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Исходя из вышеизложенного, с учетом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большего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количества проведенных проверок и выявленных нарушений, а также выданных предписаний в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20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годом следует, что в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 в результате принятых профилактических мер и мер, принимаемых по результатам 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контрольных (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надзорных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объем предотвращенного 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возможного ущерба в подконтрольной сфере деятельности, вызванного неисполнением обязательных требований в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, чем в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Министерства транспорта и дорожного хозяйства Удмуртской </w:t>
      </w:r>
      <w:r w:rsidRPr="00547F24">
        <w:rPr>
          <w:rFonts w:ascii="Times New Roman" w:eastAsia="Times New Roman" w:hAnsi="Times New Roman" w:cs="Times New Roman"/>
          <w:sz w:val="28"/>
          <w:szCs w:val="28"/>
        </w:rPr>
        <w:t xml:space="preserve">Республики от </w:t>
      </w:r>
      <w:r w:rsidR="00547F24" w:rsidRPr="00547F24">
        <w:rPr>
          <w:rFonts w:ascii="Times New Roman" w:eastAsia="Times New Roman" w:hAnsi="Times New Roman" w:cs="Times New Roman"/>
          <w:sz w:val="28"/>
          <w:szCs w:val="28"/>
        </w:rPr>
        <w:t>29.09.2021</w:t>
      </w:r>
      <w:r w:rsidRPr="00547F24">
        <w:rPr>
          <w:rFonts w:ascii="Times New Roman" w:eastAsia="Times New Roman" w:hAnsi="Times New Roman" w:cs="Times New Roman"/>
          <w:sz w:val="28"/>
          <w:szCs w:val="28"/>
        </w:rPr>
        <w:t xml:space="preserve"> г. № 001</w:t>
      </w:r>
      <w:r w:rsidR="00547F24" w:rsidRPr="00547F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7F24">
        <w:rPr>
          <w:rFonts w:ascii="Times New Roman" w:eastAsia="Times New Roman" w:hAnsi="Times New Roman" w:cs="Times New Roman"/>
          <w:sz w:val="28"/>
          <w:szCs w:val="28"/>
        </w:rPr>
        <w:t>/01-05 утвержден</w:t>
      </w:r>
      <w:r w:rsidR="000665A6" w:rsidRPr="00547F2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7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5A6" w:rsidRPr="000665A6">
        <w:rPr>
          <w:rFonts w:ascii="Times New Roman" w:eastAsia="Times New Roman" w:hAnsi="Times New Roman" w:cs="Times New Roman"/>
          <w:sz w:val="28"/>
          <w:szCs w:val="28"/>
        </w:rPr>
        <w:t>объекты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, деятельности которых присвоены категории риска.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12 объектам контроля (надзора) присвоена высокая категория риска. Присвоение высокой категории риска обусловлено тем, что в отношении контролируемых лиц ранее были выявлены факты нарушения обязательных требований или неисполнения выданных предписаний. 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в настоящее время сохраняется высокая вероятность риска причинения вреда 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ценностям.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Текущее состояние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среды, учитывая проверочные мероприятия 202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следующее: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– общее количество проверок, проведенных в отношении юридических лиц, индивидуальных предпринимателей за 202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0300AE" w:rsidRPr="000665A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– общее количество внеплановых проверок, проведенных в отношении юридических лиц, индивидуальных предпринимателей за 202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– общее количество предписаний, выданных по результатам плановых и внеплановых проверок за 202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– общее количество документарных проверок – 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– общее количество выездных проверок – 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– заявления о согласовании внеплановых проверок, направленные Министерством транспорта и дорожного хозяйства Удмуртской Республики (далее – Министерство) в органы прокуратуры, – 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– эксперты и представители экспертных организаций в 202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 не привлекались к проведению мероприятий по надзору;</w:t>
      </w:r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– информация о случаях причинения юридическими лицами и индивидуальными предпринимателями, в отношении которых осуществляются 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контрольные (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надзорные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в 202</w:t>
      </w:r>
      <w:r w:rsidR="00694628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году в Министерство не поступала.</w:t>
      </w:r>
      <w:proofErr w:type="gramEnd"/>
    </w:p>
    <w:p w:rsidR="00A55726" w:rsidRP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лицам, в отношении которых при проведении проверок выявлены нарушения обязательных требований законодательства, вынесены предписания об устранении указанных нарушений и составлены протоколы 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>, которые направлены в суд для принятия решения.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контроля», в целях предупреждения нарушений юридическими лицами и индивидуальными предпринимателями обязательных требований, установленных нормами действующего законодательства, при обеспечении сохранности автомобильных дорог общего пользования регионального или межмуниципального значения в Удмуртской Республике, устранения причин, факторов и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условий, способствующих нарушениям обязательных требований, приказом Министерства от 18.12.20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г. № 02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/01-04 утверждена программа профилактики нарушений обязательных требований в области сохранности автомобильных дорог общего пользования регионального или межмуниципального значения в Удмуртской Республике на 202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– Программа профилактики на 202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год).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За период 202</w:t>
      </w:r>
      <w:r w:rsid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Программе профилактики на 202</w:t>
      </w:r>
      <w:r w:rsidR="00C16DBA" w:rsidRPr="00066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год Министерством были реализованы следующие мероприятия: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1) на официальном сайте Министерства 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размещен и актуализирован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осуществлении </w:t>
      </w:r>
      <w:r w:rsidR="009D712F" w:rsidRPr="009D712F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 </w:t>
      </w:r>
      <w:r w:rsidRPr="00A55726">
        <w:rPr>
          <w:rFonts w:ascii="Times New Roman" w:eastAsia="Times New Roman" w:hAnsi="Times New Roman" w:cs="Times New Roman"/>
          <w:sz w:val="28"/>
          <w:szCs w:val="28"/>
        </w:rPr>
        <w:t>(далее – региональный государственный надзор);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2) юридические лица и индивидуальные предприниматели проинформированы по вопросам соблюдения обязательных требований в области сохранности автомобильных дорог регионального или межмуниципального значения в Удмуртской Республике, а также о содержании новых правовых актов, устанавливающих обязательные требования, внесенных изменениях в действующие акты, сроках и порядке вступления их в действие, посредством размещения соответствующей информации на официальном сайте Министерства;</w:t>
      </w:r>
      <w:proofErr w:type="gramEnd"/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3) обобщена практика осуществления регионального государственного надзора. При обобщении практики, выявлены наиболее часто встречающиеся случаи нарушений обязательных требований, а также подготовлены рекомендации в отношении мер, которые должны приниматься юридическими лицами, индивидуальными предпринимателями в целях недопущения нарушений. Данные документы также размещены на официальном сайте Министерства.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Наиболее частыми нарушениями обязательных требований являются: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твердых покрытий на съездах с примыканиями, что является нарушением ч. 3 ст. 20 Федерального закона от 08.11.2007 г. № 257-ФЗ «Об автомобильных дорогах 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257-ФЗ), пунктов 6.4, 8.4 СП 34.13330.2012 Автомобильные дороги.;</w:t>
      </w:r>
    </w:p>
    <w:p w:rsidR="00A55726" w:rsidRPr="00A5572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t>- отсутствие укрепленных обочин на съездах, что является нарушением п. 6.4 СП 34.13330.2012 Автомобильные дороги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A55726" w:rsidRPr="000665A6" w:rsidRDefault="00A55726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отсутствие под съездами водопропускных труб, увязанных с существующими системами водоотвода от автодорог, что является нарушением п. 5.5.14 ГОСТ </w:t>
      </w: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 52766-2007. Дороги автомобильные общего пользования. Элементы обустройства. Общие требования.</w:t>
      </w:r>
    </w:p>
    <w:p w:rsidR="00C16DBA" w:rsidRPr="00A55726" w:rsidRDefault="00C16DBA" w:rsidP="000665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A6">
        <w:rPr>
          <w:rFonts w:ascii="Times New Roman" w:eastAsia="Times New Roman" w:hAnsi="Times New Roman" w:cs="Times New Roman"/>
          <w:sz w:val="28"/>
          <w:szCs w:val="28"/>
        </w:rPr>
        <w:t>- установка дорожных знаков в нарушение обязательных требований.</w:t>
      </w:r>
    </w:p>
    <w:p w:rsidR="00A55726" w:rsidRDefault="00A55726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55726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проблемой при осуществлении регионального государственного надзора является незнание субъектами проверки статьи 20 Федерального закона № 257-ФЗ, в частности части 7 названной статьи, согласно которой </w:t>
      </w:r>
      <w:r w:rsidRPr="00A5572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</w:t>
      </w:r>
      <w:proofErr w:type="gramEnd"/>
      <w:r w:rsidRPr="00A557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5572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интересах</w:t>
      </w:r>
      <w:proofErr w:type="gramEnd"/>
      <w:r w:rsidRPr="00A557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осуществляются строительство, реконструкция, капитальный ремонт, ремонт пересечений или примыканий. Субъекты проверок после строительства съездов с примыканиями не производят их ремонт должным образом, так </w:t>
      </w:r>
      <w:proofErr w:type="gramStart"/>
      <w:r w:rsidRPr="00A557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</w:t>
      </w:r>
      <w:proofErr w:type="gramEnd"/>
      <w:r w:rsidRPr="00A557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их мнению данная обязанность после строительства съезда с примыканием автоматически возлагается на владельца автомобильной дороги.</w:t>
      </w:r>
    </w:p>
    <w:p w:rsidR="00642AA8" w:rsidRDefault="00642AA8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принятием </w:t>
      </w:r>
      <w:r w:rsidRPr="00642AA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42A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Удмуртской Республики от 17.09.2021 г. № 490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Удмуртской Республики»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2022 году планируется проведение контрольно-надзорных мероприятий и профилактических мероприятий</w:t>
      </w:r>
      <w:r w:rsidR="00DD4A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обязательных требований,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4ADE" w:rsidRPr="00DD4AD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 в отношении перевозок по межмуниципальным маршрутам регулярных перевозок на территории</w:t>
      </w:r>
      <w:proofErr w:type="gramEnd"/>
      <w:r w:rsidR="00DD4ADE" w:rsidRPr="00DD4A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Удмуртской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хозяйстве, в области организации регулярных перевозок</w:t>
      </w:r>
      <w:r w:rsidR="00DD4A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DF1" w:rsidRPr="00A55726" w:rsidRDefault="00595DF1" w:rsidP="00066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6F7" w:rsidRDefault="00E456F7" w:rsidP="00A55726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1B2D21" w:rsidRDefault="00052742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456F7" w:rsidRPr="001B2D21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E456F7" w:rsidRPr="001B2D21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Целями программы профилактики нарушений обязательных требований, соблюдение которых оценивается при осуществлении </w:t>
      </w:r>
      <w:r w:rsidR="001B2D21" w:rsidRPr="001B2D21">
        <w:rPr>
          <w:rFonts w:ascii="Times New Roman" w:eastAsia="Times New Roman" w:hAnsi="Times New Roman" w:cs="Times New Roman"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на 2022 год (далее – Программа профилактики) являются: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осуществления Министерством регионального государственного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снижение издержек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 xml:space="preserve"> контрольной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надзорной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административной нагрузки на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1B2D21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регулярная ревизия обязательных требований и принятие мер к обеспечению реального влияния на повышение качества образования комплекса обязательных требований, соблюдение которых составляет предмет регионального государственного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Министерства;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разъяснение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контролируемым лицам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моделей социально ответственного, добросовестного, правового поведения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требований.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Задачами Программы профилактики являются: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выявление типичных нарушений обязательных требований и подготовка предложений по их профилактике;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AE5BF0" w:rsidRPr="001B2D21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DBA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механизмов аналитического обеспечения профилактической деятельности с целью качественного улучшения, расширения и диверсификации подходов к осуществлению профилактической деятельности;</w:t>
      </w:r>
    </w:p>
    <w:p w:rsidR="00E456F7" w:rsidRPr="001B2D21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sz w:val="28"/>
          <w:szCs w:val="28"/>
        </w:rPr>
        <w:t>снижение количества нарушений обязательных требований, выявляемых в ходе осуществления Министерством мероприятий по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 xml:space="preserve"> контролю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надзору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в рамках регионального государственного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1B2D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2D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DBA" w:rsidRPr="00E456F7" w:rsidRDefault="00C16DBA" w:rsidP="00C16DBA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1B2D21" w:rsidRDefault="00052742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D2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456F7" w:rsidRPr="001B2D21">
        <w:rPr>
          <w:rFonts w:ascii="Times New Roman" w:eastAsia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9D712F" w:rsidTr="003003B5">
        <w:tc>
          <w:tcPr>
            <w:tcW w:w="675" w:type="dxa"/>
          </w:tcPr>
          <w:p w:rsidR="00E456F7" w:rsidRPr="009D712F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9D712F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E456F7" w:rsidRPr="009D712F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6F7" w:rsidRPr="009D712F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9D712F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E456F7" w:rsidRPr="009D712F" w:rsidTr="003003B5">
        <w:tc>
          <w:tcPr>
            <w:tcW w:w="10031" w:type="dxa"/>
            <w:gridSpan w:val="4"/>
          </w:tcPr>
          <w:p w:rsidR="00E456F7" w:rsidRPr="009D712F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E456F7" w:rsidRPr="009D712F" w:rsidTr="003003B5">
        <w:tc>
          <w:tcPr>
            <w:tcW w:w="675" w:type="dxa"/>
          </w:tcPr>
          <w:p w:rsidR="00E456F7" w:rsidRPr="009D712F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E456F7" w:rsidRPr="009D712F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9D712F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9D712F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56F7" w:rsidRPr="009D712F" w:rsidRDefault="00E456F7" w:rsidP="00D20B0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D20B03"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Министерства, указанных в части 3 статьи 46</w:t>
            </w:r>
            <w:r w:rsidR="00D20B03"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B03"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456F7" w:rsidRPr="009D712F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56F7" w:rsidRPr="009D712F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56F7" w:rsidRPr="009D712F" w:rsidRDefault="00D20B0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D71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  <w:r w:rsidR="009D71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по мере издания/актуализации</w:t>
            </w:r>
          </w:p>
          <w:p w:rsidR="00E456F7" w:rsidRPr="009D712F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9D712F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E456F7" w:rsidRPr="009D712F" w:rsidRDefault="00915776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Отдел контроля в области сохранности автомобильных дорог, управление транспорта</w:t>
            </w:r>
          </w:p>
          <w:p w:rsidR="00E456F7" w:rsidRPr="009D712F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9D712F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9D712F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F14" w:rsidRPr="009D712F" w:rsidTr="003003B5">
        <w:tc>
          <w:tcPr>
            <w:tcW w:w="675" w:type="dxa"/>
          </w:tcPr>
          <w:p w:rsidR="004B3F14" w:rsidRPr="009D712F" w:rsidRDefault="004B3F14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4B3F14" w:rsidRPr="009D712F" w:rsidRDefault="00D25152" w:rsidP="004B3F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B3F14" w:rsidRPr="009D712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4B3F14" w:rsidRPr="009D712F" w:rsidTr="003003B5">
        <w:tc>
          <w:tcPr>
            <w:tcW w:w="675" w:type="dxa"/>
          </w:tcPr>
          <w:p w:rsidR="004B3F14" w:rsidRPr="009D712F" w:rsidRDefault="009D712F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4B3F14" w:rsidRPr="009D712F" w:rsidRDefault="004B3F14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доклада о правоприменительной практике</w:t>
            </w:r>
          </w:p>
        </w:tc>
        <w:tc>
          <w:tcPr>
            <w:tcW w:w="2552" w:type="dxa"/>
          </w:tcPr>
          <w:p w:rsidR="004B3F14" w:rsidRPr="009D712F" w:rsidRDefault="004B3F14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D71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31 марта каждого года</w:t>
            </w:r>
          </w:p>
        </w:tc>
        <w:tc>
          <w:tcPr>
            <w:tcW w:w="2268" w:type="dxa"/>
          </w:tcPr>
          <w:p w:rsidR="004B3F14" w:rsidRPr="009D712F" w:rsidRDefault="00915776" w:rsidP="00E456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Отдел контроля в области сохранности автомобильных дорог, управление транспорта</w:t>
            </w:r>
          </w:p>
        </w:tc>
      </w:tr>
      <w:tr w:rsidR="00E456F7" w:rsidRPr="009D712F" w:rsidTr="003003B5">
        <w:tc>
          <w:tcPr>
            <w:tcW w:w="10031" w:type="dxa"/>
            <w:gridSpan w:val="4"/>
          </w:tcPr>
          <w:p w:rsidR="00E456F7" w:rsidRPr="009D712F" w:rsidRDefault="00D25152" w:rsidP="00E456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>. Объявление  предостережения</w:t>
            </w:r>
          </w:p>
        </w:tc>
      </w:tr>
      <w:tr w:rsidR="00E456F7" w:rsidRPr="009D712F" w:rsidTr="003003B5">
        <w:tc>
          <w:tcPr>
            <w:tcW w:w="675" w:type="dxa"/>
          </w:tcPr>
          <w:p w:rsidR="00E456F7" w:rsidRPr="009D712F" w:rsidRDefault="009D712F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56F7"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E456F7" w:rsidRPr="009D712F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9D712F" w:rsidRDefault="00E456F7" w:rsidP="00D25152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 принятии решения должностными лицами, уполномоченными на осуществление контроля</w:t>
            </w:r>
            <w:r w:rsidR="00D25152" w:rsidRPr="009D7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(надзора)</w:t>
            </w:r>
            <w:r w:rsidRPr="009D7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D71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7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9D712F" w:rsidRDefault="00915776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Отдел контроля в области сохранности автомобильных дорог, управление транспорта</w:t>
            </w:r>
          </w:p>
        </w:tc>
      </w:tr>
      <w:tr w:rsidR="00E456F7" w:rsidRPr="009D712F" w:rsidTr="003003B5">
        <w:tc>
          <w:tcPr>
            <w:tcW w:w="10031" w:type="dxa"/>
            <w:gridSpan w:val="4"/>
          </w:tcPr>
          <w:p w:rsidR="00E456F7" w:rsidRPr="009D712F" w:rsidRDefault="00D25152" w:rsidP="00E456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>. Консультирование</w:t>
            </w:r>
          </w:p>
        </w:tc>
      </w:tr>
      <w:tr w:rsidR="00E456F7" w:rsidRPr="009D712F" w:rsidTr="003003B5">
        <w:tc>
          <w:tcPr>
            <w:tcW w:w="675" w:type="dxa"/>
          </w:tcPr>
          <w:p w:rsidR="00E456F7" w:rsidRPr="009D712F" w:rsidRDefault="009D712F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456F7" w:rsidRPr="009D712F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7F4DEC" w:rsidRPr="009D712F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</w:t>
            </w:r>
            <w:r w:rsidR="00E34D49"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D49" w:rsidRPr="009D712F" w:rsidRDefault="00E34D49" w:rsidP="00E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осуществляется по следующим вопросам:</w:t>
            </w:r>
          </w:p>
          <w:p w:rsidR="00E34D49" w:rsidRPr="009D712F" w:rsidRDefault="00E34D49" w:rsidP="00E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государственного контроля (надзора);</w:t>
            </w:r>
          </w:p>
          <w:p w:rsidR="00E34D49" w:rsidRPr="009D712F" w:rsidRDefault="00E34D49" w:rsidP="00E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контрольных (надзорных) мероприятий;</w:t>
            </w:r>
          </w:p>
          <w:p w:rsidR="00E34D49" w:rsidRPr="009D712F" w:rsidRDefault="00E34D49" w:rsidP="00E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требований;</w:t>
            </w:r>
          </w:p>
          <w:p w:rsidR="00E34D49" w:rsidRPr="009D712F" w:rsidRDefault="00E34D49" w:rsidP="00E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вопросы, содержащиеся в проверочных листах;</w:t>
            </w:r>
          </w:p>
          <w:p w:rsidR="003003B5" w:rsidRDefault="00E34D49" w:rsidP="00E6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проведенные контрольные (надзорные) мероприятия и проводимые профилактические мероприятия.</w:t>
            </w:r>
            <w:r w:rsidR="00E616DA"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6DA" w:rsidRPr="009D712F" w:rsidRDefault="00E616DA" w:rsidP="00E6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9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предоставляется:</w:t>
            </w:r>
          </w:p>
          <w:p w:rsidR="00E616DA" w:rsidRPr="009D712F" w:rsidRDefault="00E616DA" w:rsidP="00E6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на личном приеме;</w:t>
            </w:r>
          </w:p>
          <w:p w:rsidR="00E616DA" w:rsidRPr="009D712F" w:rsidRDefault="00E616DA" w:rsidP="00E6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посредством телефонной связи, электронной почты или видео–</w:t>
            </w:r>
            <w:proofErr w:type="spellStart"/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proofErr w:type="spellEnd"/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–связи;</w:t>
            </w:r>
          </w:p>
          <w:p w:rsidR="00E616DA" w:rsidRPr="009D712F" w:rsidRDefault="00E616DA" w:rsidP="00E6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      </w:r>
          </w:p>
          <w:p w:rsidR="00E456F7" w:rsidRPr="009D712F" w:rsidRDefault="00E616DA" w:rsidP="00E616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2" w:type="dxa"/>
          </w:tcPr>
          <w:p w:rsidR="00E456F7" w:rsidRPr="009D712F" w:rsidRDefault="00E616DA" w:rsidP="00BF15E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D71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E456F7" w:rsidRPr="009D712F" w:rsidRDefault="00915776" w:rsidP="00E456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Отдел контроля в области сохранности автомобильных дорог, управление транспорта</w:t>
            </w:r>
          </w:p>
        </w:tc>
      </w:tr>
      <w:tr w:rsidR="00E456F7" w:rsidRPr="009D712F" w:rsidTr="003003B5">
        <w:tc>
          <w:tcPr>
            <w:tcW w:w="10031" w:type="dxa"/>
            <w:gridSpan w:val="4"/>
          </w:tcPr>
          <w:p w:rsidR="00E456F7" w:rsidRPr="009D712F" w:rsidRDefault="00D25152" w:rsidP="00E456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>. Профилактический визит</w:t>
            </w:r>
          </w:p>
        </w:tc>
      </w:tr>
      <w:tr w:rsidR="00E456F7" w:rsidRPr="009D712F" w:rsidTr="003003B5">
        <w:tc>
          <w:tcPr>
            <w:tcW w:w="675" w:type="dxa"/>
          </w:tcPr>
          <w:p w:rsidR="00E456F7" w:rsidRPr="009D712F" w:rsidRDefault="009D712F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E456F7" w:rsidRPr="009D712F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D712F" w:rsidRDefault="00915776" w:rsidP="009D712F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9D7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F7" w:rsidRPr="009D71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E456F7" w:rsidRPr="009D712F" w:rsidRDefault="00915776" w:rsidP="00E456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2F">
              <w:rPr>
                <w:rFonts w:ascii="Times New Roman" w:hAnsi="Times New Roman" w:cs="Times New Roman"/>
                <w:sz w:val="28"/>
                <w:szCs w:val="28"/>
              </w:rPr>
              <w:t>Отдел контроля в области сохранности автомобильных дорог, управление транспорта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246FE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E1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246FE1" w:rsidRDefault="00962E01" w:rsidP="00127088">
      <w:pPr>
        <w:spacing w:after="0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962E01" w:rsidRPr="00246FE1" w:rsidRDefault="00962E01" w:rsidP="00127088">
      <w:pPr>
        <w:spacing w:after="0" w:line="259" w:lineRule="auto"/>
        <w:ind w:left="10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 требования</w:t>
      </w:r>
      <w:r w:rsidR="00127088" w:rsidRPr="00246FE1">
        <w:rPr>
          <w:rFonts w:ascii="Times New Roman" w:hAnsi="Times New Roman" w:cs="Times New Roman"/>
          <w:sz w:val="28"/>
          <w:szCs w:val="28"/>
        </w:rPr>
        <w:t xml:space="preserve"> </w:t>
      </w:r>
      <w:r w:rsidRPr="00246FE1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сфере транспорта и дорожного хозяйства;</w:t>
      </w:r>
    </w:p>
    <w:p w:rsidR="00962E01" w:rsidRPr="00246FE1" w:rsidRDefault="00962E01" w:rsidP="00127088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962E01" w:rsidRPr="00246FE1" w:rsidRDefault="00962E01" w:rsidP="00127088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 xml:space="preserve">- развитию системы профилактических мероприятий, проводимых </w:t>
      </w:r>
      <w:r w:rsidR="00903B9F" w:rsidRPr="00246FE1">
        <w:rPr>
          <w:rFonts w:ascii="Times New Roman" w:hAnsi="Times New Roman" w:cs="Times New Roman"/>
          <w:sz w:val="28"/>
          <w:szCs w:val="28"/>
        </w:rPr>
        <w:t>Министерством</w:t>
      </w:r>
      <w:r w:rsidRPr="00246FE1">
        <w:rPr>
          <w:rFonts w:ascii="Times New Roman" w:hAnsi="Times New Roman" w:cs="Times New Roman"/>
          <w:sz w:val="28"/>
          <w:szCs w:val="28"/>
        </w:rPr>
        <w:t>.</w:t>
      </w:r>
    </w:p>
    <w:p w:rsidR="00595DF1" w:rsidRDefault="00595DF1" w:rsidP="00595D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B9F" w:rsidRPr="00903B9F" w:rsidRDefault="00903B9F" w:rsidP="00595D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F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  <w:r w:rsidR="0059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3B9F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профилактики на 202</w:t>
      </w:r>
      <w:r w:rsidR="00246F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03B9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03B9F" w:rsidRPr="00903B9F" w:rsidRDefault="00903B9F" w:rsidP="0090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985"/>
        <w:gridCol w:w="1701"/>
        <w:gridCol w:w="1984"/>
      </w:tblGrid>
      <w:tr w:rsidR="00903B9F" w:rsidRPr="00DD4ADE" w:rsidTr="00DD4ADE">
        <w:tc>
          <w:tcPr>
            <w:tcW w:w="488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903B9F" w:rsidRPr="00DD4ADE" w:rsidTr="00DD4ADE">
        <w:tc>
          <w:tcPr>
            <w:tcW w:w="488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903B9F" w:rsidRPr="00DD4ADE" w:rsidRDefault="003B656A" w:rsidP="003B6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Информированность контролируемых лиц в части информации</w:t>
            </w:r>
            <w:r w:rsidR="00246FE1"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указанн</w:t>
            </w:r>
            <w:r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ой</w:t>
            </w:r>
            <w:r w:rsidR="00246FE1"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246FE1"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5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903B9F" w:rsidRPr="00DD4ADE" w:rsidRDefault="00246FE1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издания/актуал</w:t>
            </w: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изации</w:t>
            </w:r>
          </w:p>
        </w:tc>
      </w:tr>
      <w:tr w:rsidR="00903B9F" w:rsidRPr="00DD4ADE" w:rsidTr="00DD4ADE">
        <w:tc>
          <w:tcPr>
            <w:tcW w:w="488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контролируемых лиц об основных наиболее часто встречающихся нарушениях обязательных требований</w:t>
            </w:r>
          </w:p>
        </w:tc>
        <w:tc>
          <w:tcPr>
            <w:tcW w:w="1985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656A"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00%</w:t>
            </w:r>
          </w:p>
        </w:tc>
        <w:tc>
          <w:tcPr>
            <w:tcW w:w="1984" w:type="dxa"/>
          </w:tcPr>
          <w:p w:rsidR="00903B9F" w:rsidRPr="00DD4ADE" w:rsidRDefault="003B656A" w:rsidP="003B65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и н</w:t>
            </w:r>
            <w:r w:rsidR="00246FE1"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е позднее 31 марта каждого года</w:t>
            </w:r>
          </w:p>
        </w:tc>
      </w:tr>
      <w:tr w:rsidR="00903B9F" w:rsidRPr="00DD4ADE" w:rsidTr="00DD4ADE">
        <w:tc>
          <w:tcPr>
            <w:tcW w:w="488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903B9F" w:rsidRPr="00DD4ADE" w:rsidRDefault="003B656A" w:rsidP="003B6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Устранение нарушений обязательных требований на стадии профилактического мероприятия до проведения контрольно-надзорного мероприятия</w:t>
            </w:r>
          </w:p>
        </w:tc>
        <w:tc>
          <w:tcPr>
            <w:tcW w:w="1985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6FE1"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00%</w:t>
            </w:r>
          </w:p>
        </w:tc>
        <w:tc>
          <w:tcPr>
            <w:tcW w:w="1984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проведении профилактических мероприятий</w:t>
            </w:r>
          </w:p>
        </w:tc>
      </w:tr>
      <w:tr w:rsidR="00903B9F" w:rsidRPr="00DD4ADE" w:rsidTr="00DD4ADE">
        <w:tc>
          <w:tcPr>
            <w:tcW w:w="488" w:type="dxa"/>
          </w:tcPr>
          <w:p w:rsidR="00903B9F" w:rsidRPr="00DD4ADE" w:rsidRDefault="00903B9F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Информированность контролируемых лиц об обязательных требованиях</w:t>
            </w:r>
          </w:p>
        </w:tc>
        <w:tc>
          <w:tcPr>
            <w:tcW w:w="1985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903B9F" w:rsidRPr="00DD4ADE" w:rsidRDefault="00246FE1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AD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903B9F" w:rsidRPr="00DD4ADE" w:rsidRDefault="003B656A" w:rsidP="00903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903B9F" w:rsidRPr="00DD4A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</w:tbl>
    <w:p w:rsidR="00903B9F" w:rsidRPr="00903B9F" w:rsidRDefault="00903B9F" w:rsidP="0090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B9F" w:rsidRDefault="00903B9F">
      <w:pPr>
        <w:rPr>
          <w:rFonts w:ascii="PT Astra Serif" w:hAnsi="PT Astra Serif"/>
          <w:sz w:val="24"/>
          <w:szCs w:val="24"/>
        </w:rPr>
      </w:pPr>
    </w:p>
    <w:p w:rsidR="00903B9F" w:rsidRPr="00C102CF" w:rsidRDefault="00903B9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903B9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2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300AE"/>
    <w:rsid w:val="00052742"/>
    <w:rsid w:val="000665A6"/>
    <w:rsid w:val="000D48E6"/>
    <w:rsid w:val="000E031B"/>
    <w:rsid w:val="00125FB9"/>
    <w:rsid w:val="00127088"/>
    <w:rsid w:val="0015339F"/>
    <w:rsid w:val="001B2AC2"/>
    <w:rsid w:val="001B2D21"/>
    <w:rsid w:val="001B35B5"/>
    <w:rsid w:val="001C5972"/>
    <w:rsid w:val="001D18CD"/>
    <w:rsid w:val="0024254A"/>
    <w:rsid w:val="00243234"/>
    <w:rsid w:val="00246FE1"/>
    <w:rsid w:val="0026140F"/>
    <w:rsid w:val="00294B57"/>
    <w:rsid w:val="002D5A8A"/>
    <w:rsid w:val="003003B5"/>
    <w:rsid w:val="00315395"/>
    <w:rsid w:val="00323F0E"/>
    <w:rsid w:val="003B656A"/>
    <w:rsid w:val="00403860"/>
    <w:rsid w:val="00480253"/>
    <w:rsid w:val="004B3F14"/>
    <w:rsid w:val="00533F43"/>
    <w:rsid w:val="00547F24"/>
    <w:rsid w:val="00595DF1"/>
    <w:rsid w:val="005B514F"/>
    <w:rsid w:val="00642AA8"/>
    <w:rsid w:val="00693C48"/>
    <w:rsid w:val="00694628"/>
    <w:rsid w:val="006C33D1"/>
    <w:rsid w:val="00741852"/>
    <w:rsid w:val="00745E60"/>
    <w:rsid w:val="007A2283"/>
    <w:rsid w:val="007F4DEC"/>
    <w:rsid w:val="008D5C0D"/>
    <w:rsid w:val="00903B9F"/>
    <w:rsid w:val="00915776"/>
    <w:rsid w:val="00962E01"/>
    <w:rsid w:val="0099544F"/>
    <w:rsid w:val="009A5413"/>
    <w:rsid w:val="009D712F"/>
    <w:rsid w:val="009E4848"/>
    <w:rsid w:val="00A55726"/>
    <w:rsid w:val="00A80064"/>
    <w:rsid w:val="00AB712E"/>
    <w:rsid w:val="00AE047D"/>
    <w:rsid w:val="00AE5BF0"/>
    <w:rsid w:val="00B20E2C"/>
    <w:rsid w:val="00BB5313"/>
    <w:rsid w:val="00BD5713"/>
    <w:rsid w:val="00BF15E8"/>
    <w:rsid w:val="00C102CF"/>
    <w:rsid w:val="00C16DBA"/>
    <w:rsid w:val="00D20B03"/>
    <w:rsid w:val="00D25152"/>
    <w:rsid w:val="00DD4ADE"/>
    <w:rsid w:val="00E12514"/>
    <w:rsid w:val="00E34D49"/>
    <w:rsid w:val="00E456F7"/>
    <w:rsid w:val="00E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sis</cp:lastModifiedBy>
  <cp:revision>3</cp:revision>
  <dcterms:created xsi:type="dcterms:W3CDTF">2021-09-28T11:52:00Z</dcterms:created>
  <dcterms:modified xsi:type="dcterms:W3CDTF">2021-10-01T08:44:00Z</dcterms:modified>
</cp:coreProperties>
</file>